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7B" w:rsidRDefault="00305811" w:rsidP="00305811">
      <w:pPr>
        <w:pStyle w:val="Heading1"/>
      </w:pPr>
      <w:r>
        <w:t>Evolution of transcriptional regulation in primate brain</w:t>
      </w:r>
    </w:p>
    <w:p w:rsidR="00B13D8B" w:rsidRDefault="00B13D8B" w:rsidP="00B13D8B">
      <w:pPr>
        <w:rPr>
          <w:b/>
        </w:rPr>
      </w:pPr>
    </w:p>
    <w:p w:rsidR="00B13D8B" w:rsidRPr="00B13D8B" w:rsidRDefault="00B13D8B" w:rsidP="00B13D8B">
      <w:pPr>
        <w:rPr>
          <w:b/>
        </w:rPr>
      </w:pPr>
      <w:r w:rsidRPr="00B13D8B">
        <w:rPr>
          <w:b/>
        </w:rPr>
        <w:t>Abstract</w:t>
      </w:r>
    </w:p>
    <w:p w:rsidR="00564CB1" w:rsidRDefault="00305811" w:rsidP="00305811">
      <w:r>
        <w:t>We analyze transcriptional initiation at single-nucleotide resultion in 15 matched brain regions from human and macaque.</w:t>
      </w:r>
      <w:r w:rsidR="000C0512">
        <w:t xml:space="preserve"> Whereas most promoters</w:t>
      </w:r>
      <w:r>
        <w:t xml:space="preserve"> </w:t>
      </w:r>
      <w:r w:rsidR="000C0512">
        <w:t>show a remarkable conservation between human and macaque both in terms of expression level and their pattern of transcription initiation along the promoter, we also find ex</w:t>
      </w:r>
      <w:r>
        <w:t xml:space="preserve">tensive evidence of </w:t>
      </w:r>
      <w:r w:rsidR="000C0512">
        <w:t>alternative</w:t>
      </w:r>
      <w:r>
        <w:t xml:space="preserve"> promoter usage</w:t>
      </w:r>
      <w:r w:rsidR="00DE02C8">
        <w:t xml:space="preserve"> and the emergence of novel ncRNAs during evolution</w:t>
      </w:r>
      <w:r>
        <w:t>.</w:t>
      </w:r>
      <w:r w:rsidR="000C0512">
        <w:t xml:space="preserve"> Surprisingly, fine-tuning of expression levels of individual promoters does not seem to be a major contributor to transcriptome </w:t>
      </w:r>
      <w:r w:rsidR="00DE02C8">
        <w:t xml:space="preserve">differences </w:t>
      </w:r>
      <w:r w:rsidR="000C0512">
        <w:t>between human and macaque. Except for heavily duplicated transcription factors such as zinc fingers, we find that t</w:t>
      </w:r>
      <w:r w:rsidR="00564CB1">
        <w:t>he amino acid sequence of the DNA binding domain of most transcription factors</w:t>
      </w:r>
      <w:r w:rsidR="000C0512">
        <w:t xml:space="preserve"> </w:t>
      </w:r>
      <w:r w:rsidR="00564CB1">
        <w:t xml:space="preserve"> tends to be conserved between human and macaque, </w:t>
      </w:r>
      <w:r w:rsidR="000C0512">
        <w:t xml:space="preserve">suggesting that </w:t>
      </w:r>
      <w:r w:rsidR="00564CB1">
        <w:t xml:space="preserve">sequence changes in promoter regions drive the evolution of the transcriptional regulatory network. </w:t>
      </w:r>
      <w:r w:rsidR="000C0512">
        <w:t xml:space="preserve">However, </w:t>
      </w:r>
      <w:r w:rsidR="00564CB1">
        <w:t xml:space="preserve">evolution of </w:t>
      </w:r>
      <w:r w:rsidR="000C0512">
        <w:t xml:space="preserve">the relevant promoter sequences occurs primarily by their insertion and deletion due to </w:t>
      </w:r>
      <w:r w:rsidR="00564CB1">
        <w:t xml:space="preserve">retrotranspostion, rather than by </w:t>
      </w:r>
      <w:r w:rsidR="00437CA8">
        <w:t xml:space="preserve">substitutions at individual nucleotides </w:t>
      </w:r>
      <w:r w:rsidR="00564CB1">
        <w:t>in</w:t>
      </w:r>
      <w:r w:rsidR="00437CA8">
        <w:t xml:space="preserve"> transcription factor binding sites. By correlating promoter expression patterns to the promoter region sequences, we predict</w:t>
      </w:r>
      <w:r w:rsidR="00DE02C8">
        <w:t>ed</w:t>
      </w:r>
      <w:r w:rsidR="00437CA8">
        <w:t xml:space="preserve"> patterns of expression in </w:t>
      </w:r>
      <w:r w:rsidR="009A783A">
        <w:t xml:space="preserve">other primate sequences, including Neanderthal, based on their genome sequence alone [hopefully we find something interesting there]. </w:t>
      </w:r>
      <w:r w:rsidR="00FE1B0F">
        <w:t>We found that t</w:t>
      </w:r>
      <w:r w:rsidR="009A783A">
        <w:t xml:space="preserve">ranscriptional regulation </w:t>
      </w:r>
      <w:r w:rsidR="00FE1B0F">
        <w:t xml:space="preserve">was particularly conserved </w:t>
      </w:r>
      <w:r w:rsidR="009A783A">
        <w:t xml:space="preserve">in </w:t>
      </w:r>
      <w:r w:rsidR="00FE1B0F">
        <w:t xml:space="preserve">[spinal cord? amygdala? some </w:t>
      </w:r>
      <w:r w:rsidR="009A783A">
        <w:t>specific brain regions</w:t>
      </w:r>
      <w:r w:rsidR="00FE1B0F">
        <w:t>]</w:t>
      </w:r>
      <w:r w:rsidR="00564CB1">
        <w:t>, while rapid evolution occured in [language specific genes?].</w:t>
      </w:r>
      <w:r w:rsidR="00DE02C8">
        <w:t xml:space="preserve"> </w:t>
      </w:r>
    </w:p>
    <w:p w:rsidR="00B13D8B" w:rsidRDefault="00B13D8B">
      <w:r>
        <w:br w:type="page"/>
      </w:r>
    </w:p>
    <w:p w:rsidR="00FE1B0F" w:rsidRDefault="00FE1B0F" w:rsidP="00305811"/>
    <w:p w:rsidR="0021317B" w:rsidRPr="0021317B" w:rsidRDefault="0021317B" w:rsidP="0021317B">
      <w:pPr>
        <w:spacing w:before="100" w:beforeAutospacing="1" w:after="100" w:afterAutospacing="1" w:line="240" w:lineRule="auto"/>
        <w:outlineLvl w:val="1"/>
        <w:rPr>
          <w:rFonts w:ascii="Times New Roman" w:eastAsia="Times New Roman" w:hAnsi="Times New Roman" w:cs="Times New Roman"/>
          <w:b/>
          <w:bCs/>
          <w:sz w:val="36"/>
          <w:szCs w:val="36"/>
        </w:rPr>
      </w:pPr>
      <w:r w:rsidRPr="0021317B">
        <w:rPr>
          <w:rFonts w:ascii="Times New Roman" w:eastAsia="Times New Roman" w:hAnsi="Times New Roman" w:cs="Times New Roman"/>
          <w:b/>
          <w:bCs/>
          <w:sz w:val="36"/>
          <w:szCs w:val="36"/>
        </w:rPr>
        <w:t xml:space="preserve">Transcriptional constrains seq evolution [Martin+Michiel talk] </w:t>
      </w:r>
    </w:p>
    <w:p w:rsidR="0021317B" w:rsidRPr="0021317B" w:rsidRDefault="0021317B" w:rsidP="0021317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Outline: [Michiel:] Network analysis across organisms &amp; evolution of regulatory networks, in particular of developmental networks. Are there any subnetworks particularly conserved between organisms? What does this tell us about the functional importance and relevance of specific subnetworks? Do we see any recurring patterns in the network (Uri Alon-type feed-forward loops)? What are the conservation patterns and rates of divergence of transcription factors and specific regulatory relations? Do we see turnover of TFBSs, or do we see conservation of TFBSs in alignments? This can be applied specifically to brain, or more generally to all CAGE samples. TFBS prediction in Neanderthal compared to Homo sapiens would be really cool. </w:t>
      </w: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Default="0021317B">
      <w:pPr>
        <w:rPr>
          <w:rFonts w:ascii="Times New Roman" w:eastAsia="Times New Roman" w:hAnsi="Times New Roman" w:cs="Times New Roman"/>
          <w:sz w:val="24"/>
          <w:szCs w:val="24"/>
        </w:rPr>
      </w:pPr>
    </w:p>
    <w:p w:rsidR="0021317B" w:rsidRPr="0021317B" w:rsidRDefault="0021317B" w:rsidP="0021317B">
      <w:pPr>
        <w:spacing w:before="100" w:beforeAutospacing="1" w:after="100" w:afterAutospacing="1" w:line="240" w:lineRule="auto"/>
        <w:outlineLvl w:val="1"/>
        <w:rPr>
          <w:rFonts w:ascii="Times New Roman" w:eastAsia="Times New Roman" w:hAnsi="Times New Roman" w:cs="Times New Roman"/>
          <w:b/>
          <w:bCs/>
          <w:sz w:val="36"/>
          <w:szCs w:val="36"/>
        </w:rPr>
      </w:pPr>
      <w:r w:rsidRPr="0021317B">
        <w:rPr>
          <w:rFonts w:ascii="Times New Roman" w:eastAsia="Times New Roman" w:hAnsi="Times New Roman" w:cs="Times New Roman"/>
          <w:b/>
          <w:bCs/>
          <w:sz w:val="36"/>
          <w:szCs w:val="36"/>
        </w:rPr>
        <w:t xml:space="preserve">Evolution gene expression in vertebrates Martin + Peter Heutink </w:t>
      </w:r>
    </w:p>
    <w:p w:rsidR="0021317B" w:rsidRPr="0021317B" w:rsidRDefault="0021317B" w:rsidP="002131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Outline: Study the evolution of gene expression combining insights from each of the following: </w:t>
      </w:r>
    </w:p>
    <w:p w:rsidR="0021317B" w:rsidRPr="0021317B" w:rsidRDefault="0021317B" w:rsidP="0021317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Gene/transcript level changes in expression (and estimating it's constraint/diversification). </w:t>
      </w:r>
    </w:p>
    <w:p w:rsidR="0021317B" w:rsidRPr="0021317B" w:rsidRDefault="0021317B" w:rsidP="0021317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TSS/promoter turnover: orthologous genes using non-orthologous promoters, or changes in promoter-preference for one cell type between species. </w:t>
      </w:r>
    </w:p>
    <w:p w:rsidR="0021317B" w:rsidRPr="0021317B" w:rsidRDefault="0021317B" w:rsidP="0021317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Sequence evolution of core promoters and distant regulatory blocks correlated with changes in gene expression. </w:t>
      </w:r>
    </w:p>
    <w:p w:rsidR="0021317B" w:rsidRPr="0021317B" w:rsidRDefault="0021317B" w:rsidP="002131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Focus of the paper on the well matched cells between ((Human, (Macaque?)),(Mouse, Rat),Dog),Chicken) for which we have hCAGE data. (Cell types: Hepatocytes, Aortic smooth muscle cells, mesenchymal stem cells). </w:t>
      </w:r>
    </w:p>
    <w:p w:rsidR="0021317B" w:rsidRPr="0021317B" w:rsidRDefault="0021317B" w:rsidP="002131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lastRenderedPageBreak/>
        <w:t xml:space="preserve">Group members: Martin Taylor, Peter Heutink, Alison Meynert </w:t>
      </w:r>
    </w:p>
    <w:p w:rsidR="0021317B" w:rsidRPr="0021317B" w:rsidRDefault="0021317B" w:rsidP="0021317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Details: </w:t>
      </w:r>
      <w:hyperlink r:id="rId5" w:tooltip="Evolution in gene expression" w:history="1">
        <w:r w:rsidRPr="0021317B">
          <w:rPr>
            <w:rFonts w:ascii="Times New Roman" w:eastAsia="Times New Roman" w:hAnsi="Times New Roman" w:cs="Times New Roman"/>
            <w:color w:val="0000FF"/>
            <w:sz w:val="24"/>
            <w:szCs w:val="24"/>
            <w:u w:val="single"/>
          </w:rPr>
          <w:t>Evolution in gene expression</w:t>
        </w:r>
      </w:hyperlink>
      <w:r w:rsidRPr="0021317B">
        <w:rPr>
          <w:rFonts w:ascii="Times New Roman" w:eastAsia="Times New Roman" w:hAnsi="Times New Roman" w:cs="Times New Roman"/>
          <w:sz w:val="24"/>
          <w:szCs w:val="24"/>
        </w:rPr>
        <w:t xml:space="preserve">. </w:t>
      </w:r>
    </w:p>
    <w:p w:rsidR="0021317B" w:rsidRPr="0021317B" w:rsidRDefault="0021317B" w:rsidP="0021317B">
      <w:p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1. Interested in including in special issue: </w:t>
      </w:r>
      <w:r w:rsidRPr="0021317B">
        <w:rPr>
          <w:rFonts w:ascii="Times New Roman" w:eastAsia="Times New Roman" w:hAnsi="Times New Roman" w:cs="Times New Roman"/>
          <w:b/>
          <w:bCs/>
          <w:sz w:val="24"/>
          <w:szCs w:val="24"/>
        </w:rPr>
        <w:t>Y</w:t>
      </w:r>
      <w:r w:rsidRPr="0021317B">
        <w:rPr>
          <w:rFonts w:ascii="Times New Roman" w:eastAsia="Times New Roman" w:hAnsi="Times New Roman" w:cs="Times New Roman"/>
          <w:sz w:val="24"/>
          <w:szCs w:val="24"/>
        </w:rPr>
        <w:t xml:space="preserve"> </w:t>
      </w:r>
    </w:p>
    <w:p w:rsidR="0021317B" w:rsidRPr="0021317B" w:rsidRDefault="0021317B" w:rsidP="0021317B">
      <w:p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2. Appropriate journal for this article:</w:t>
      </w:r>
      <w:r w:rsidRPr="0021317B">
        <w:rPr>
          <w:rFonts w:ascii="Times New Roman" w:eastAsia="Times New Roman" w:hAnsi="Times New Roman" w:cs="Times New Roman"/>
          <w:b/>
          <w:bCs/>
          <w:sz w:val="24"/>
          <w:szCs w:val="24"/>
        </w:rPr>
        <w:t>(Nature Genetics / Genome Research / Genome Biology / PLoS Genetics)</w:t>
      </w:r>
      <w:r w:rsidRPr="0021317B">
        <w:rPr>
          <w:rFonts w:ascii="Times New Roman" w:eastAsia="Times New Roman" w:hAnsi="Times New Roman" w:cs="Times New Roman"/>
          <w:sz w:val="24"/>
          <w:szCs w:val="24"/>
        </w:rPr>
        <w:t xml:space="preserve"> </w:t>
      </w:r>
    </w:p>
    <w:p w:rsidR="0021317B" w:rsidRPr="0021317B" w:rsidRDefault="0021317B" w:rsidP="0021317B">
      <w:pPr>
        <w:spacing w:before="100" w:beforeAutospacing="1" w:after="100" w:afterAutospacing="1" w:line="240" w:lineRule="auto"/>
        <w:rPr>
          <w:rFonts w:ascii="Times New Roman" w:eastAsia="Times New Roman" w:hAnsi="Times New Roman" w:cs="Times New Roman"/>
          <w:sz w:val="24"/>
          <w:szCs w:val="24"/>
        </w:rPr>
      </w:pPr>
      <w:r w:rsidRPr="0021317B">
        <w:rPr>
          <w:rFonts w:ascii="Times New Roman" w:eastAsia="Times New Roman" w:hAnsi="Times New Roman" w:cs="Times New Roman"/>
          <w:sz w:val="24"/>
          <w:szCs w:val="24"/>
        </w:rPr>
        <w:t xml:space="preserve">3. Estimated month of submission: </w:t>
      </w:r>
      <w:r w:rsidRPr="0021317B">
        <w:rPr>
          <w:rFonts w:ascii="Times New Roman" w:eastAsia="Times New Roman" w:hAnsi="Times New Roman" w:cs="Times New Roman"/>
          <w:b/>
          <w:bCs/>
          <w:sz w:val="24"/>
          <w:szCs w:val="24"/>
        </w:rPr>
        <w:t>Jan 2012</w:t>
      </w:r>
      <w:r w:rsidRPr="0021317B">
        <w:rPr>
          <w:rFonts w:ascii="Times New Roman" w:eastAsia="Times New Roman" w:hAnsi="Times New Roman" w:cs="Times New Roman"/>
          <w:sz w:val="24"/>
          <w:szCs w:val="24"/>
        </w:rPr>
        <w:t xml:space="preserve"> </w:t>
      </w:r>
    </w:p>
    <w:p w:rsidR="0021317B" w:rsidRDefault="00822404">
      <w:r>
        <w:t>Network analysis across organisms &amp; evolution of regulatory networks, in particular of developmental networks. Are there any subnetworks particularly conserved between organisms? What does this tell us about the functional importance and relevance of specific subnetworks? Do we see any recurring patterns in the network (Uri Alon-type feed-forward loops)? What are the conservation patterns and rates of divergence of transcription factors and specific regulatory relations? Do we see turnover of TFBSs, or do we see conservation of TFBSs in alignments? This can be applied specifically to brain, or more generally to all CAGE samples. TFBS prediction in Neanderthal compared to Homo sapiens. [Michiel].</w:t>
      </w:r>
    </w:p>
    <w:sectPr w:rsidR="0021317B" w:rsidSect="00F820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A1400"/>
    <w:multiLevelType w:val="multilevel"/>
    <w:tmpl w:val="FA36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2508B"/>
    <w:multiLevelType w:val="multilevel"/>
    <w:tmpl w:val="4F40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16062"/>
    <w:multiLevelType w:val="multilevel"/>
    <w:tmpl w:val="4038F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21317B"/>
    <w:rsid w:val="00081D2E"/>
    <w:rsid w:val="000A54EC"/>
    <w:rsid w:val="000C0512"/>
    <w:rsid w:val="000C19E0"/>
    <w:rsid w:val="000F0726"/>
    <w:rsid w:val="00192FCD"/>
    <w:rsid w:val="0021317B"/>
    <w:rsid w:val="00305811"/>
    <w:rsid w:val="00437CA8"/>
    <w:rsid w:val="00492B5E"/>
    <w:rsid w:val="004F60C6"/>
    <w:rsid w:val="00553300"/>
    <w:rsid w:val="00564CB1"/>
    <w:rsid w:val="00822404"/>
    <w:rsid w:val="00922520"/>
    <w:rsid w:val="009308A0"/>
    <w:rsid w:val="009A783A"/>
    <w:rsid w:val="00A23132"/>
    <w:rsid w:val="00AC5971"/>
    <w:rsid w:val="00B046E2"/>
    <w:rsid w:val="00B13D8B"/>
    <w:rsid w:val="00BA646F"/>
    <w:rsid w:val="00D010F9"/>
    <w:rsid w:val="00D76EF2"/>
    <w:rsid w:val="00D927C6"/>
    <w:rsid w:val="00DE02C8"/>
    <w:rsid w:val="00EF5489"/>
    <w:rsid w:val="00F820AA"/>
    <w:rsid w:val="00FE1B0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0AA"/>
  </w:style>
  <w:style w:type="paragraph" w:styleId="Heading1">
    <w:name w:val="heading 1"/>
    <w:basedOn w:val="Normal"/>
    <w:next w:val="Normal"/>
    <w:link w:val="Heading1Char"/>
    <w:uiPriority w:val="9"/>
    <w:qFormat/>
    <w:rsid w:val="00305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31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317B"/>
    <w:rPr>
      <w:color w:val="0000FF"/>
      <w:u w:val="single"/>
    </w:rPr>
  </w:style>
  <w:style w:type="paragraph" w:styleId="NormalWeb">
    <w:name w:val="Normal (Web)"/>
    <w:basedOn w:val="Normal"/>
    <w:uiPriority w:val="99"/>
    <w:semiHidden/>
    <w:unhideWhenUsed/>
    <w:rsid w:val="002131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1317B"/>
    <w:rPr>
      <w:rFonts w:ascii="Times New Roman" w:eastAsia="Times New Roman" w:hAnsi="Times New Roman" w:cs="Times New Roman"/>
      <w:b/>
      <w:bCs/>
      <w:sz w:val="36"/>
      <w:szCs w:val="36"/>
    </w:rPr>
  </w:style>
  <w:style w:type="character" w:customStyle="1" w:styleId="mw-headline">
    <w:name w:val="mw-headline"/>
    <w:basedOn w:val="DefaultParagraphFont"/>
    <w:rsid w:val="0021317B"/>
  </w:style>
  <w:style w:type="character" w:customStyle="1" w:styleId="Heading1Char">
    <w:name w:val="Heading 1 Char"/>
    <w:basedOn w:val="DefaultParagraphFont"/>
    <w:link w:val="Heading1"/>
    <w:uiPriority w:val="9"/>
    <w:rsid w:val="0030581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0581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9060860">
      <w:bodyDiv w:val="1"/>
      <w:marLeft w:val="0"/>
      <w:marRight w:val="0"/>
      <w:marTop w:val="0"/>
      <w:marBottom w:val="0"/>
      <w:divBdr>
        <w:top w:val="none" w:sz="0" w:space="0" w:color="auto"/>
        <w:left w:val="none" w:sz="0" w:space="0" w:color="auto"/>
        <w:bottom w:val="none" w:sz="0" w:space="0" w:color="auto"/>
        <w:right w:val="none" w:sz="0" w:space="0" w:color="auto"/>
      </w:divBdr>
    </w:div>
    <w:div w:id="2032414656">
      <w:bodyDiv w:val="1"/>
      <w:marLeft w:val="0"/>
      <w:marRight w:val="0"/>
      <w:marTop w:val="0"/>
      <w:marBottom w:val="0"/>
      <w:divBdr>
        <w:top w:val="none" w:sz="0" w:space="0" w:color="auto"/>
        <w:left w:val="none" w:sz="0" w:space="0" w:color="auto"/>
        <w:bottom w:val="none" w:sz="0" w:space="0" w:color="auto"/>
        <w:right w:val="none" w:sz="0" w:space="0" w:color="auto"/>
      </w:divBdr>
    </w:div>
    <w:div w:id="203700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ntom5-collaboration.gsc.riken.jp/wiki/index.php/Evolution_in_gene_expre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RIKEN Genomic Sciences Center</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mdehoon</dc:creator>
  <cp:keywords/>
  <dc:description/>
  <cp:lastModifiedBy>mdehoon</cp:lastModifiedBy>
  <cp:revision>5</cp:revision>
  <dcterms:created xsi:type="dcterms:W3CDTF">2012-05-17T04:52:00Z</dcterms:created>
  <dcterms:modified xsi:type="dcterms:W3CDTF">2012-06-01T11:48:00Z</dcterms:modified>
</cp:coreProperties>
</file>